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7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49E5C1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964C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14:paraId="6AFB4C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E86690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Предмет музыка в начальной школе  имеет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: формирование фундамента музыкальной культуры учащихся как части их общей и духовной культуры</w:t>
      </w:r>
      <w:r>
        <w:rPr>
          <w:rFonts w:eastAsia="Times New Roman"/>
          <w:lang w:eastAsia="ru-RU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задач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:</w:t>
      </w:r>
    </w:p>
    <w:p w14:paraId="71F1026A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AFB3F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формирование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основ музыкальной культуры через эмоциональное, активное восприятие музыки;</w:t>
      </w:r>
    </w:p>
    <w:p w14:paraId="5863F3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воспитание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14:paraId="036E5C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интереса к музыке и музыкальной деятельности, образного и ассоциативного мышления и воображения, музыкальной памяти и слуха, певческого голоса, учебно–творческих способностей в различных видах музыкальной деятельности;</w:t>
      </w:r>
    </w:p>
    <w:p w14:paraId="7CD028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освоение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музыкальных произведений и знаний о музыке;</w:t>
      </w:r>
    </w:p>
    <w:p w14:paraId="5D0F8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овладение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14:paraId="6B68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882B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9760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FB08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1C17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812F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FCF6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6CC8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6BC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9BA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762C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B302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5D17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1BDA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CB2B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2360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B393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87A9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22BA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DF92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18FB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3A48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921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6EFC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770B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EA17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7DAB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D5984AA">
      <w:pPr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4E29C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27923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Личностные результаты:</w:t>
      </w:r>
    </w:p>
    <w:p w14:paraId="1631D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 сформированность основ гражданской идентичности.</w:t>
      </w:r>
    </w:p>
    <w:p w14:paraId="149B6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14:paraId="4AE24C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14:paraId="73D15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целостный, социально -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14:paraId="0B82C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14:paraId="57D80A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уважительное отношение к культуре других народов; сформированность эстетических потребностей, ценностей и чувств;</w:t>
      </w:r>
    </w:p>
    <w:p w14:paraId="4BDD2B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14:paraId="5AACB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ориентация в культурном многообразии окружающей действительности, участие в музыкальной  жизни класса, школы, города и др.;</w:t>
      </w:r>
    </w:p>
    <w:p w14:paraId="42667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14:paraId="40BB0F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14:paraId="74EF20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397DA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1C7CCA5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К метапредметным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</w:p>
    <w:p w14:paraId="6A32F2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14:paraId="08F11E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14:paraId="3AA29E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14:paraId="6972AB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14:paraId="169634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14:paraId="5A9DFB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14:paraId="1AE2C7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14:paraId="473E54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деятельности;</w:t>
      </w:r>
    </w:p>
    <w:p w14:paraId="784CC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  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14:paraId="40CB636D">
      <w:pPr>
        <w:spacing w:after="0" w:line="240" w:lineRule="auto"/>
        <w:ind w:left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5A264F5">
      <w:pPr>
        <w:spacing w:after="0" w:line="240" w:lineRule="auto"/>
        <w:ind w:left="72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Предметные результаты:</w:t>
      </w:r>
    </w:p>
    <w:p w14:paraId="12440D1B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16B0099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14:paraId="378A49DB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формирование общего представления о музыкальной картине мира;</w:t>
      </w:r>
    </w:p>
    <w:p w14:paraId="64A50C4C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14:paraId="0ABEA3EB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2CD6646F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14:paraId="1D1B250D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умение воспринимать музыку и выражать свое отношение к музыкальным произведениям;</w:t>
      </w:r>
    </w:p>
    <w:p w14:paraId="723FDA04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14:paraId="7B6886C7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 произведений.</w:t>
      </w:r>
    </w:p>
    <w:p w14:paraId="415C5B19">
      <w:pPr>
        <w:spacing w:after="0" w:line="240" w:lineRule="auto"/>
        <w:ind w:left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396C1B8">
      <w:pPr>
        <w:jc w:val="both"/>
        <w:rPr>
          <w:rFonts w:ascii="Times New Roman" w:hAnsi="Times New Roman"/>
          <w:b/>
          <w:sz w:val="24"/>
          <w:szCs w:val="24"/>
        </w:rPr>
      </w:pPr>
    </w:p>
    <w:p w14:paraId="401E2C6C">
      <w:pPr>
        <w:jc w:val="both"/>
        <w:rPr>
          <w:rFonts w:ascii="Times New Roman" w:hAnsi="Times New Roman"/>
          <w:b/>
          <w:sz w:val="24"/>
          <w:szCs w:val="24"/>
        </w:rPr>
      </w:pPr>
    </w:p>
    <w:p w14:paraId="3AAF55BF">
      <w:pPr>
        <w:jc w:val="both"/>
        <w:rPr>
          <w:rFonts w:ascii="Times New Roman" w:hAnsi="Times New Roman"/>
          <w:b/>
          <w:sz w:val="24"/>
          <w:szCs w:val="24"/>
        </w:rPr>
      </w:pPr>
    </w:p>
    <w:p w14:paraId="69D0F556">
      <w:pPr>
        <w:jc w:val="both"/>
        <w:rPr>
          <w:rFonts w:ascii="Times New Roman" w:hAnsi="Times New Roman"/>
          <w:b/>
          <w:sz w:val="24"/>
          <w:szCs w:val="24"/>
        </w:rPr>
      </w:pPr>
    </w:p>
    <w:p w14:paraId="0F4EA456">
      <w:pPr>
        <w:jc w:val="both"/>
        <w:rPr>
          <w:rFonts w:ascii="Times New Roman" w:hAnsi="Times New Roman"/>
          <w:b/>
          <w:sz w:val="24"/>
          <w:szCs w:val="24"/>
        </w:rPr>
      </w:pPr>
    </w:p>
    <w:p w14:paraId="09458970">
      <w:pPr>
        <w:jc w:val="both"/>
        <w:rPr>
          <w:rFonts w:ascii="Times New Roman" w:hAnsi="Times New Roman"/>
          <w:b/>
          <w:sz w:val="24"/>
          <w:szCs w:val="24"/>
        </w:rPr>
      </w:pPr>
    </w:p>
    <w:p w14:paraId="38A9B582">
      <w:pPr>
        <w:jc w:val="both"/>
        <w:rPr>
          <w:rFonts w:ascii="Times New Roman" w:hAnsi="Times New Roman"/>
          <w:b/>
          <w:sz w:val="24"/>
          <w:szCs w:val="24"/>
        </w:rPr>
      </w:pPr>
    </w:p>
    <w:p w14:paraId="01AA3E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03904F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6B5A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14:paraId="605F17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EF68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« Музыка» в 4 классе  рассчитан на </w:t>
      </w:r>
      <w:r>
        <w:rPr>
          <w:rFonts w:ascii="Times New Roman" w:hAnsi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/>
          <w:sz w:val="24"/>
          <w:szCs w:val="24"/>
        </w:rPr>
        <w:t xml:space="preserve">(1 час в неделю, 34 учебные недели). </w:t>
      </w:r>
    </w:p>
    <w:p w14:paraId="6754F1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особенностями климата в рабочей программе по музыке   предусмотрено сокращение </w:t>
      </w:r>
      <w:r>
        <w:rPr>
          <w:rFonts w:ascii="Times New Roman" w:hAnsi="Times New Roman"/>
          <w:b/>
          <w:sz w:val="24"/>
          <w:szCs w:val="24"/>
        </w:rPr>
        <w:t>на 3 часа</w:t>
      </w:r>
      <w:r>
        <w:rPr>
          <w:rFonts w:ascii="Times New Roman" w:hAnsi="Times New Roman"/>
          <w:sz w:val="24"/>
          <w:szCs w:val="24"/>
        </w:rPr>
        <w:t xml:space="preserve"> (они оставлены как резерв на случай отмены занятий по метеоусловиям и иным непредусмотренным потерям рабочего времени).</w:t>
      </w:r>
    </w:p>
    <w:p w14:paraId="69E2F1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итоге по плану:</w:t>
      </w:r>
    </w:p>
    <w:p w14:paraId="46F57549">
      <w:pPr>
        <w:pStyle w:val="8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 класс 31 ч.</w:t>
      </w:r>
    </w:p>
    <w:p w14:paraId="44D64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568EDB">
      <w:pPr>
        <w:spacing w:after="0" w:line="240" w:lineRule="auto"/>
        <w:ind w:left="280" w:hanging="28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1. РОССИЯ – РОДИНА МОЯ (5 часов)</w:t>
      </w:r>
    </w:p>
    <w:p w14:paraId="7C8A484D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Общность интонаций народной музыки и музыки русских композиторов. Жанры народных песен, их интонационно-образ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ные особенности. Лирическая и патриотическая темы в русской классике.</w:t>
      </w:r>
    </w:p>
    <w:p w14:paraId="2C0C89F5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9ECDE0A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2. ДЕНЬ, ПОЛНЫЙ СОБЫТИЙ (6 часов)</w:t>
      </w:r>
    </w:p>
    <w:p w14:paraId="79122AF0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«В краю великих вдохновений...». Один день с А. Пушкиным. Музыкально-поэтические образы.</w:t>
      </w:r>
    </w:p>
    <w:p w14:paraId="2BF7521F">
      <w:pPr>
        <w:spacing w:before="140"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3. «О РОССИИ ПЕТЬ,  ЧТО СТРЕМИТЬСЯ В ХРАМ…» (4 часа)</w:t>
      </w:r>
    </w:p>
    <w:p w14:paraId="5661DD06">
      <w:pPr>
        <w:spacing w:before="20"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Святые земли Русской. Праздники Русской православной церкви. Пасха. Церковные песнопения: стихира, тропарь, мо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литва, величание.</w:t>
      </w:r>
    </w:p>
    <w:p w14:paraId="63A11E86">
      <w:pPr>
        <w:spacing w:before="20"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31271FD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4. «ГОРИ, ГОРИ ЯСНО, ЧТОБЫ НЕ ПОГАСЛО!» (3 часа)</w:t>
      </w:r>
    </w:p>
    <w:p w14:paraId="2D0B1207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Народная песня — летопись жизни народа и источник вдох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новения композиторов. Интонационная выразительность народ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ных песен. Мифы, легенды, предания, сказки о музыке и музы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кантах. Музыкальные инструменты России. Оркестр русских 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родных инструментов. Вариации в народной и композиторской музыке. Праздники русского народа. Троицын день.</w:t>
      </w:r>
    </w:p>
    <w:p w14:paraId="194F504E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137A5F0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5. В МУЗЫКАЛЬНОМ ТЕАТРЕ (5 часов)</w:t>
      </w:r>
    </w:p>
    <w:p w14:paraId="6553E4EB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Линии драматургического развития в опере. Основные те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мы — музыкальная характеристика действующих лиц. Вариационность. Орнаментальная мелодика. Восточные мотивы в творчестве русских композиторов. Жанры легкой музыки. Оперетта. Мюзикл.</w:t>
      </w:r>
    </w:p>
    <w:p w14:paraId="16DD392B">
      <w:pPr>
        <w:spacing w:before="120"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83D22AA">
      <w:pPr>
        <w:spacing w:after="0" w:line="240" w:lineRule="auto"/>
        <w:ind w:hanging="52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        6. В КОНЦЕРТНОМ ЗАЛЕ (4 часа)</w:t>
      </w:r>
    </w:p>
    <w:p w14:paraId="51A41C1B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Различные жанры вокальной, фортепианной и симфониче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ской музыки. Интонации народных танцев. Музыкальная драма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тургия сонаты. Музыкальные инструменты симфонического оркестра.</w:t>
      </w:r>
    </w:p>
    <w:p w14:paraId="4BE59822">
      <w:pPr>
        <w:spacing w:after="0" w:line="240" w:lineRule="auto"/>
        <w:ind w:left="880" w:right="800" w:firstLine="567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 w14:paraId="437D6557">
      <w:pPr>
        <w:spacing w:after="0" w:line="240" w:lineRule="auto"/>
        <w:ind w:left="880" w:hanging="88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7. «ЧТОБ МУЗЫКАНТОМ БЫТЬ, ТАК НАДОБНО УМЕНЬЕ …» (4 часа)</w:t>
      </w:r>
    </w:p>
    <w:p w14:paraId="3A6C736A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Произведения композиторов-классиков и мастерство извест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ных исполнителей. Сходство и различие музыкального языка раз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ных эпох, композиторов, народов. Музыкальные образы и их развитие в разных жанрах. Форма музыки (трехчастная, сонат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ная). Авторская песня. Восточные мотивы в творчестве русских композиторов.</w:t>
      </w:r>
    </w:p>
    <w:p w14:paraId="4D3B0422">
      <w:pPr>
        <w:spacing w:line="240" w:lineRule="auto"/>
        <w:outlineLvl w:val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 w14:paraId="251FAE20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занятий, основных видов учебной деятельности</w:t>
      </w:r>
    </w:p>
    <w:p w14:paraId="23362426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417FE5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(индивидуально-групповая, кооперативно-групповая, дифференцированно-групповая, парная)</w:t>
      </w:r>
    </w:p>
    <w:p w14:paraId="766534C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месту обучения: </w:t>
      </w:r>
      <w:r>
        <w:rPr>
          <w:rFonts w:ascii="Times New Roman" w:hAnsi="Times New Roman"/>
          <w:sz w:val="24"/>
          <w:szCs w:val="24"/>
        </w:rPr>
        <w:t>школьная, внешкольная</w:t>
      </w:r>
    </w:p>
    <w:p w14:paraId="6F75489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4B14D9A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специфике взаимодействия педагога и учащихся: </w:t>
      </w:r>
      <w:r>
        <w:rPr>
          <w:rFonts w:ascii="Times New Roman" w:hAnsi="Times New Roman"/>
          <w:sz w:val="24"/>
          <w:szCs w:val="24"/>
        </w:rPr>
        <w:t>классно-урочная</w:t>
      </w:r>
    </w:p>
    <w:p w14:paraId="52CC45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5C6B2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99951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5FB25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43FCE3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B1DBFB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2FD70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D4D567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F7E5AC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76EB6E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8A11BF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0E8D51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98CDFA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259F0B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5506C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76F33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9447D4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9A282F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D79A3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4E20D2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A47D18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D95843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662EE9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60072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C68C6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C3DA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A0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210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030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FF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3487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CB6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2C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E9E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2B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7D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1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02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04F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4486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77C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7D6B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3B5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040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69DF02E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CA8223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49C3F0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FB785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598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61"/>
        <w:gridCol w:w="4536"/>
        <w:gridCol w:w="1320"/>
        <w:gridCol w:w="1134"/>
        <w:gridCol w:w="1657"/>
      </w:tblGrid>
      <w:tr w14:paraId="01A8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679C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1FB8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1DD4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СОДЕРЖАНИЕ</w:t>
            </w:r>
          </w:p>
          <w:p w14:paraId="1AE299A8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B675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FC5E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50B3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B511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A4D1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286C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705D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A73E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ABC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</w:tr>
      <w:tr w14:paraId="6A5C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BFBD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РОССИЯ – РОДИНА МОЯ (5 часов)</w:t>
            </w:r>
          </w:p>
        </w:tc>
      </w:tr>
      <w:tr w14:paraId="14C1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20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A7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651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Мелодия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750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B55E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302B">
            <w:pPr>
              <w:spacing w:after="0" w:line="240" w:lineRule="auto"/>
            </w:pPr>
          </w:p>
        </w:tc>
      </w:tr>
      <w:tr w14:paraId="6F7B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A9C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76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70E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«Что не выразишь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словами, зву</w:t>
            </w:r>
            <w:r>
              <w:rPr>
                <w:rFonts w:ascii="Times New Roman" w:hAnsi="Times New Roman"/>
                <w:sz w:val="24"/>
                <w:szCs w:val="24"/>
              </w:rPr>
              <w:t>ком на душу навей…»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40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C792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DAC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801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21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DE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11B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Жанры народных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песен, их инто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национно-образ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ные особенности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88D5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F5CB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011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A6C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BC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8C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B5A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«Я пойду по по</w:t>
            </w:r>
            <w:r>
              <w:rPr>
                <w:rFonts w:ascii="Times New Roman" w:hAnsi="Times New Roman"/>
                <w:sz w:val="24"/>
                <w:szCs w:val="24"/>
              </w:rPr>
              <w:t>лю белому...»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C4B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25-29.09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E778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79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15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CA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F9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6F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великий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праздник собра</w:t>
            </w:r>
            <w:r>
              <w:rPr>
                <w:rFonts w:ascii="Times New Roman" w:hAnsi="Times New Roman"/>
                <w:sz w:val="24"/>
                <w:szCs w:val="24"/>
              </w:rPr>
              <w:t>лася Русь»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CE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3F61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106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9F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53C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«О РОССИИ ПЕТЬ, ЧТО СТРЕМИТЬСЯ В ХРАМ …» (1 час)</w:t>
            </w:r>
          </w:p>
        </w:tc>
      </w:tr>
      <w:tr w14:paraId="1F72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209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E5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7F7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Святые земли русской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09F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C00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94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0BE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226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ДЕНЬ, ПОЛНЫЙ СОБЫТИЙ (5 часов)</w:t>
            </w:r>
          </w:p>
        </w:tc>
      </w:tr>
      <w:tr w14:paraId="3D83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CF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09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94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«Приют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койствия, тру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дов и вдохно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венья...»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FCF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C00A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3C9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269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584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A51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E6A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«Что за прелесть </w:t>
            </w:r>
            <w:r>
              <w:rPr>
                <w:rFonts w:ascii="Times New Roman" w:hAnsi="Times New Roman"/>
                <w:sz w:val="24"/>
                <w:szCs w:val="24"/>
              </w:rPr>
              <w:t>эти сказки...»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846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23-27.10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4BA1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060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B9B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B60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B0C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F80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 ярма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рочных гуляний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00E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07-10.11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E6D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E5F9">
            <w:pPr>
              <w:spacing w:after="0" w:line="240" w:lineRule="auto"/>
            </w:pPr>
          </w:p>
        </w:tc>
      </w:tr>
      <w:tr w14:paraId="25D4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316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AB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C47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Святогорский </w:t>
            </w:r>
            <w:r>
              <w:rPr>
                <w:rFonts w:ascii="Times New Roman" w:hAnsi="Times New Roman"/>
                <w:sz w:val="24"/>
                <w:szCs w:val="24"/>
              </w:rPr>
              <w:t>монастырь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DD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13-17.11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0607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601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046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A1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2A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136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«Приют, сияньем муз одетый...»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FB9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7E2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A44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CE8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21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«ГОРИ, ГОРИ ЯСНО, ЧТОБЫ НЕ ПОГАСЛО!» (2 часа)</w:t>
            </w:r>
          </w:p>
        </w:tc>
      </w:tr>
      <w:tr w14:paraId="09C2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D28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004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E8E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Композитор 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имя ему народ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5CA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27.11-01.12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F19C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E83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3F3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98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C81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506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Музыкальные инструменты </w:t>
            </w:r>
            <w:r>
              <w:rPr>
                <w:rFonts w:ascii="Times New Roman" w:hAnsi="Times New Roman"/>
                <w:sz w:val="24"/>
                <w:szCs w:val="24"/>
              </w:rPr>
              <w:t>России. Оркестр рус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ских народных инструментов. О музыке и музыкантах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B11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D9B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808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3C6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236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В КОНЦЕРТНОМ ЗАЛЕ (4 часа)</w:t>
            </w:r>
          </w:p>
        </w:tc>
      </w:tr>
      <w:tr w14:paraId="59DC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68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40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2556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Музыкальные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79E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968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A48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6C4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9C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54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4A5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Старый замок.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«Счастье в 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рени живет...»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9C5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370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F8C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6FF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34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A5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119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«Не молкнет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сердце чуткое </w:t>
            </w:r>
            <w:r>
              <w:rPr>
                <w:rFonts w:ascii="Times New Roman" w:hAnsi="Times New Roman"/>
                <w:sz w:val="24"/>
                <w:szCs w:val="24"/>
              </w:rPr>
              <w:t>Шопена...»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871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25-27.12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417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6D70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9AD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726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11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A99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«Патетическая»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соната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Бетховена. Годы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странствий.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«Царит гармо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ния оркестра...»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D99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9CF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183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DF7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E5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ДЕНЬ, ПОЛНЫЙ СОБЫТИЙ 1 (1 час)</w:t>
            </w:r>
          </w:p>
        </w:tc>
      </w:tr>
      <w:tr w14:paraId="4421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E0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57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BE5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Зимнее утро. Зимний вечер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6BC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15-19.01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8128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9875">
            <w:pPr>
              <w:spacing w:after="0" w:line="240" w:lineRule="auto"/>
            </w:pPr>
          </w:p>
        </w:tc>
      </w:tr>
      <w:tr w14:paraId="5F8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E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МУЗЫКАЛЬНОМ ТЕАТРЕ (5 часов)</w:t>
            </w:r>
          </w:p>
        </w:tc>
      </w:tr>
      <w:tr w14:paraId="149E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3C5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4D7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2C7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М. И. Глинки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«Иван Сусанин»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действие)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CA9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22-26.01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EFC6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40B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709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33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AF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EE0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«Исходила младшенька...»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C8E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29.01-02.02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A1B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F85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67E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41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25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63D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Русский Восток.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Восточные 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тивы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08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05-09.02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3D24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021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C76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6F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054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793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Балет И. Стра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винского «Пет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рушка»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69D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879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E8D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E6E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19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A55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ABA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Театр музыкаль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ной комедии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136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ED6C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1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</w:tr>
      <w:tr w14:paraId="2011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27F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«ЧТОБ МУЗЫКАНТОМ БЫТЬ, ТАК НАДОБНО УМЕНЬЕ …» (2 часа)</w:t>
            </w:r>
          </w:p>
        </w:tc>
      </w:tr>
      <w:tr w14:paraId="3A01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07E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B75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B6A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Исповедь души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EDB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26.02-02.03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3A7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8D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5BF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0D9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63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429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055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1EB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4BC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C84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9B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«О РОССИИ ПЕТЬ, ЧТО СТРЕМИТЬСЯ В ХРАМ …» (3 часа)</w:t>
            </w:r>
          </w:p>
        </w:tc>
      </w:tr>
      <w:tr w14:paraId="6BD5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CBB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AC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8AF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«Праздников праздник, торжество из торжеств»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B3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063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8B0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D81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C1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00F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DFD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Светлый праздник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9F1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A94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6BE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DE5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14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5CE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22F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Создатели сла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вянской пись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менности Ки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рилл и Мефодий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800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66B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57E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B8C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00A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«ГОРИ, ГОРИ ЯСНО, ЧТОБЫ НЕ ПОГАСЛО!» 1 (1 час)</w:t>
            </w:r>
          </w:p>
        </w:tc>
      </w:tr>
      <w:tr w14:paraId="792D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E0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A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F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Праздники рус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ского народа: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Троицын день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FF9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941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C21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C17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7C1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«ЧТОБ МУЗЫКАНТОМ БЫТЬ, ТАК НАДОБНО УМЕНЬЕ …» 1 (2 часа)</w:t>
            </w:r>
          </w:p>
        </w:tc>
      </w:tr>
      <w:tr w14:paraId="4C15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0F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1529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Музыкальные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инструменты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AC8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7BD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36A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B20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44EA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F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E8A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/>
                <w:sz w:val="24"/>
                <w:szCs w:val="24"/>
              </w:rPr>
              <w:t>сказочник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201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23-28.04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A83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09FE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C67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93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РЕЗЕРВ (3 часа)</w:t>
            </w:r>
          </w:p>
        </w:tc>
      </w:tr>
      <w:tr w14:paraId="5DB9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41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32</w:t>
            </w:r>
          </w:p>
          <w:p w14:paraId="69983F6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12.1-</w:t>
            </w:r>
          </w:p>
          <w:p w14:paraId="69353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45B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D5E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C3C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62B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5C2F8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3900C">
      <w:pPr>
        <w:spacing w:after="0" w:line="240" w:lineRule="auto"/>
        <w:outlineLvl w:val="0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6E9BEB4">
      <w:pPr>
        <w:spacing w:after="0" w:line="240" w:lineRule="auto"/>
        <w:outlineLvl w:val="0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7AD3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991" w:bottom="1134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2141900"/>
      <w:docPartObj>
        <w:docPartGallery w:val="AutoText"/>
      </w:docPartObj>
    </w:sdtPr>
    <w:sdtContent>
      <w:p w14:paraId="6942568D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ACF412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B5863"/>
    <w:multiLevelType w:val="multilevel"/>
    <w:tmpl w:val="2B2B58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7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3FBF"/>
    <w:rsid w:val="000028EF"/>
    <w:rsid w:val="00004C3B"/>
    <w:rsid w:val="001807D1"/>
    <w:rsid w:val="001D5F0B"/>
    <w:rsid w:val="002222E0"/>
    <w:rsid w:val="0026451F"/>
    <w:rsid w:val="002C1E29"/>
    <w:rsid w:val="003028A5"/>
    <w:rsid w:val="0032323C"/>
    <w:rsid w:val="003E0046"/>
    <w:rsid w:val="004111E6"/>
    <w:rsid w:val="00462768"/>
    <w:rsid w:val="004E3726"/>
    <w:rsid w:val="004E7EA1"/>
    <w:rsid w:val="005C73F4"/>
    <w:rsid w:val="00622500"/>
    <w:rsid w:val="006304CF"/>
    <w:rsid w:val="00704512"/>
    <w:rsid w:val="00787788"/>
    <w:rsid w:val="008F1C81"/>
    <w:rsid w:val="008F4173"/>
    <w:rsid w:val="009B0B10"/>
    <w:rsid w:val="009E413C"/>
    <w:rsid w:val="00A32E87"/>
    <w:rsid w:val="00A45A22"/>
    <w:rsid w:val="00AC5473"/>
    <w:rsid w:val="00C366E9"/>
    <w:rsid w:val="00D5495B"/>
    <w:rsid w:val="00DA10A0"/>
    <w:rsid w:val="00DE7ADF"/>
    <w:rsid w:val="00DF7B73"/>
    <w:rsid w:val="00E2683A"/>
    <w:rsid w:val="00E957D7"/>
    <w:rsid w:val="00ED67E6"/>
    <w:rsid w:val="00ED6B61"/>
    <w:rsid w:val="00EF3FBF"/>
    <w:rsid w:val="00F0664F"/>
    <w:rsid w:val="00FB46DF"/>
    <w:rsid w:val="00FF49D5"/>
    <w:rsid w:val="4CB51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10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3790-85BE-47C4-A661-90126F28F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1873</Words>
  <Characters>10679</Characters>
  <Lines>88</Lines>
  <Paragraphs>25</Paragraphs>
  <TotalTime>109</TotalTime>
  <ScaleCrop>false</ScaleCrop>
  <LinksUpToDate>false</LinksUpToDate>
  <CharactersWithSpaces>12527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2016-06-23T00:57:00Z</dcterms:created>
  <dc:creator>User</dc:creator>
  <cp:lastModifiedBy>Gaber</cp:lastModifiedBy>
  <cp:lastPrinted>2017-08-24T10:03:00Z</cp:lastPrinted>
  <dcterms:modified xsi:type="dcterms:W3CDTF">2026-03-14T08:31:02Z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BB0042B6AD834EAD91DF60B9DAD35074_12</vt:lpwstr>
  </property>
</Properties>
</file>